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8EA" w:rsidRPr="00040E87" w:rsidRDefault="004778EA" w:rsidP="004778EA">
      <w:pPr>
        <w:jc w:val="center"/>
        <w:rPr>
          <w:b/>
          <w:sz w:val="28"/>
          <w:szCs w:val="28"/>
        </w:rPr>
      </w:pPr>
      <w:r w:rsidRPr="00040E87">
        <w:rPr>
          <w:b/>
          <w:sz w:val="28"/>
          <w:szCs w:val="28"/>
        </w:rPr>
        <w:t>ИЗБИРАТЕЛЬНАЯ КОМИССИЯ</w:t>
      </w:r>
    </w:p>
    <w:p w:rsidR="003D58B1" w:rsidRPr="00040E87" w:rsidRDefault="003C3135" w:rsidP="004F51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БАРЫШЕВСКОГО</w:t>
      </w:r>
      <w:r w:rsidR="003D58B1" w:rsidRPr="00040E87">
        <w:rPr>
          <w:b/>
          <w:sz w:val="28"/>
          <w:szCs w:val="28"/>
        </w:rPr>
        <w:t xml:space="preserve"> СЕЛЬСОВЕТОСИБИРСКОГО РАЙОНАНОВОСИБИРСКОЙ ОБЛАСТИ</w:t>
      </w:r>
    </w:p>
    <w:p w:rsidR="00702A2C" w:rsidRPr="00040E87" w:rsidRDefault="00702A2C" w:rsidP="00702A2C">
      <w:pPr>
        <w:pStyle w:val="1"/>
        <w:spacing w:line="276" w:lineRule="auto"/>
        <w:jc w:val="center"/>
        <w:rPr>
          <w:b/>
          <w:szCs w:val="28"/>
        </w:rPr>
      </w:pPr>
    </w:p>
    <w:p w:rsidR="00C27FAE" w:rsidRPr="00040E87" w:rsidRDefault="00C27FAE" w:rsidP="00702A2C">
      <w:pPr>
        <w:pStyle w:val="1"/>
        <w:spacing w:line="276" w:lineRule="auto"/>
        <w:jc w:val="center"/>
        <w:rPr>
          <w:b/>
          <w:szCs w:val="28"/>
        </w:rPr>
      </w:pPr>
      <w:r w:rsidRPr="00040E87">
        <w:rPr>
          <w:b/>
          <w:szCs w:val="28"/>
        </w:rPr>
        <w:t>РЕШЕНИЕ</w:t>
      </w:r>
    </w:p>
    <w:p w:rsidR="004670BA" w:rsidRDefault="004670BA" w:rsidP="00702A2C">
      <w:pPr>
        <w:spacing w:line="300" w:lineRule="auto"/>
        <w:rPr>
          <w:sz w:val="28"/>
        </w:rPr>
      </w:pPr>
    </w:p>
    <w:p w:rsidR="00B741F6" w:rsidRPr="002E073C" w:rsidRDefault="007840EE" w:rsidP="006E6F83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«18</w:t>
      </w:r>
      <w:r w:rsidR="004778EA">
        <w:rPr>
          <w:szCs w:val="28"/>
          <w:lang w:eastAsia="ar-SA"/>
        </w:rPr>
        <w:t>»</w:t>
      </w:r>
      <w:r w:rsidR="00D85324">
        <w:rPr>
          <w:szCs w:val="28"/>
          <w:lang w:eastAsia="ar-SA"/>
        </w:rPr>
        <w:t>июня</w:t>
      </w:r>
      <w:r w:rsidR="00040E87">
        <w:rPr>
          <w:szCs w:val="28"/>
          <w:lang w:eastAsia="ar-SA"/>
        </w:rPr>
        <w:t xml:space="preserve"> 2020</w:t>
      </w:r>
      <w:r w:rsidR="00531221" w:rsidRPr="006E6F83">
        <w:rPr>
          <w:szCs w:val="28"/>
          <w:lang w:eastAsia="ar-SA"/>
        </w:rPr>
        <w:t xml:space="preserve"> года</w:t>
      </w:r>
      <w:r w:rsidR="00757CC2">
        <w:rPr>
          <w:szCs w:val="28"/>
          <w:lang w:eastAsia="ar-SA"/>
        </w:rPr>
        <w:t xml:space="preserve">                                                                                 </w:t>
      </w:r>
      <w:r w:rsidR="00531221" w:rsidRPr="006E6F83">
        <w:rPr>
          <w:szCs w:val="28"/>
          <w:lang w:eastAsia="ar-SA"/>
        </w:rPr>
        <w:t xml:space="preserve">№ </w:t>
      </w:r>
      <w:r>
        <w:rPr>
          <w:szCs w:val="28"/>
          <w:lang w:eastAsia="ar-SA"/>
        </w:rPr>
        <w:t>1/4</w:t>
      </w:r>
    </w:p>
    <w:p w:rsidR="00B741F6" w:rsidRDefault="005854AF" w:rsidP="006E6F83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 xml:space="preserve">с. </w:t>
      </w:r>
      <w:proofErr w:type="spellStart"/>
      <w:r>
        <w:rPr>
          <w:szCs w:val="28"/>
          <w:lang w:eastAsia="ar-SA"/>
        </w:rPr>
        <w:t>Барышево</w:t>
      </w:r>
      <w:proofErr w:type="spellEnd"/>
    </w:p>
    <w:p w:rsidR="00B741F6" w:rsidRPr="00702A2C" w:rsidRDefault="00B741F6" w:rsidP="006E6F83">
      <w:pPr>
        <w:pStyle w:val="a4"/>
        <w:jc w:val="left"/>
        <w:rPr>
          <w:b/>
          <w:szCs w:val="28"/>
        </w:rPr>
      </w:pPr>
    </w:p>
    <w:p w:rsidR="00BD2F98" w:rsidRPr="00C71E92" w:rsidRDefault="00BD2F98" w:rsidP="00BD2F98">
      <w:pPr>
        <w:jc w:val="center"/>
        <w:rPr>
          <w:b/>
          <w:sz w:val="28"/>
          <w:szCs w:val="28"/>
        </w:rPr>
      </w:pPr>
      <w:r w:rsidRPr="00C71E92">
        <w:rPr>
          <w:b/>
          <w:sz w:val="28"/>
          <w:szCs w:val="28"/>
        </w:rPr>
        <w:t xml:space="preserve">О комплексе мер по обеспечению информирования избирателей </w:t>
      </w:r>
    </w:p>
    <w:p w:rsidR="00A366FA" w:rsidRPr="00702A2C" w:rsidRDefault="00BD2F98" w:rsidP="00BD2F98">
      <w:pPr>
        <w:suppressAutoHyphens/>
        <w:jc w:val="center"/>
        <w:rPr>
          <w:b/>
          <w:sz w:val="28"/>
          <w:szCs w:val="28"/>
          <w:lang w:eastAsia="ar-SA"/>
        </w:rPr>
      </w:pPr>
      <w:r w:rsidRPr="00C71E92">
        <w:rPr>
          <w:b/>
          <w:sz w:val="28"/>
          <w:szCs w:val="28"/>
        </w:rPr>
        <w:t xml:space="preserve">о кандидатах на </w:t>
      </w:r>
      <w:r>
        <w:rPr>
          <w:b/>
          <w:sz w:val="28"/>
          <w:szCs w:val="28"/>
          <w:lang w:eastAsia="ar-SA"/>
        </w:rPr>
        <w:t>выборах</w:t>
      </w:r>
      <w:r w:rsidR="005E3357">
        <w:rPr>
          <w:b/>
          <w:sz w:val="28"/>
          <w:szCs w:val="28"/>
          <w:lang w:eastAsia="ar-SA"/>
        </w:rPr>
        <w:t xml:space="preserve"> д</w:t>
      </w:r>
      <w:r w:rsidR="00A366FA" w:rsidRPr="00702A2C">
        <w:rPr>
          <w:b/>
          <w:sz w:val="28"/>
          <w:szCs w:val="28"/>
          <w:lang w:eastAsia="ar-SA"/>
        </w:rPr>
        <w:t xml:space="preserve">епутатов Совета депутатов </w:t>
      </w:r>
      <w:r w:rsidR="003C3135">
        <w:rPr>
          <w:b/>
          <w:sz w:val="28"/>
          <w:szCs w:val="28"/>
          <w:lang w:eastAsia="ar-SA"/>
        </w:rPr>
        <w:t>Барышевского</w:t>
      </w:r>
      <w:r w:rsidR="00A366FA" w:rsidRPr="00702A2C">
        <w:rPr>
          <w:b/>
          <w:sz w:val="28"/>
          <w:szCs w:val="28"/>
          <w:lang w:eastAsia="ar-SA"/>
        </w:rPr>
        <w:t xml:space="preserve"> сельсовет</w:t>
      </w:r>
      <w:r w:rsidR="004F51DF">
        <w:rPr>
          <w:b/>
          <w:sz w:val="28"/>
          <w:szCs w:val="28"/>
          <w:lang w:eastAsia="ar-SA"/>
        </w:rPr>
        <w:t>а Но</w:t>
      </w:r>
      <w:r w:rsidR="00A366FA" w:rsidRPr="00702A2C">
        <w:rPr>
          <w:b/>
          <w:sz w:val="28"/>
          <w:szCs w:val="28"/>
          <w:lang w:eastAsia="ar-SA"/>
        </w:rPr>
        <w:t>восибирско</w:t>
      </w:r>
      <w:r w:rsidR="002B04BB">
        <w:rPr>
          <w:b/>
          <w:sz w:val="28"/>
          <w:szCs w:val="28"/>
          <w:lang w:eastAsia="ar-SA"/>
        </w:rPr>
        <w:t>го района Новосибирской области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BD2F98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proofErr w:type="gramStart"/>
      <w:r w:rsidRPr="00C71E92">
        <w:rPr>
          <w:sz w:val="28"/>
          <w:szCs w:val="28"/>
        </w:rPr>
        <w:t xml:space="preserve">В целях информирования избирателей о кандидатах на </w:t>
      </w:r>
      <w:r w:rsidR="003011A8">
        <w:rPr>
          <w:bCs/>
          <w:color w:val="000000"/>
          <w:sz w:val="28"/>
          <w:szCs w:val="28"/>
        </w:rPr>
        <w:t>выборах</w:t>
      </w:r>
      <w:r>
        <w:rPr>
          <w:bCs/>
          <w:color w:val="000000"/>
          <w:sz w:val="28"/>
          <w:szCs w:val="28"/>
        </w:rPr>
        <w:t xml:space="preserve">депутатов Совета депутатов </w:t>
      </w:r>
      <w:r w:rsidR="003C3135">
        <w:rPr>
          <w:bCs/>
          <w:color w:val="000000"/>
          <w:sz w:val="28"/>
          <w:szCs w:val="28"/>
        </w:rPr>
        <w:t>Барышевского</w:t>
      </w:r>
      <w:r>
        <w:rPr>
          <w:bCs/>
          <w:color w:val="000000"/>
          <w:sz w:val="28"/>
          <w:szCs w:val="28"/>
        </w:rPr>
        <w:t xml:space="preserve"> сельсовет</w:t>
      </w:r>
      <w:r w:rsidR="004F51DF">
        <w:rPr>
          <w:bCs/>
          <w:color w:val="000000"/>
          <w:sz w:val="28"/>
          <w:szCs w:val="28"/>
        </w:rPr>
        <w:t>а Но</w:t>
      </w:r>
      <w:r>
        <w:rPr>
          <w:bCs/>
          <w:color w:val="000000"/>
          <w:sz w:val="28"/>
          <w:szCs w:val="28"/>
        </w:rPr>
        <w:t>восибирского района Новосибирской области</w:t>
      </w:r>
      <w:r>
        <w:rPr>
          <w:sz w:val="28"/>
          <w:szCs w:val="28"/>
        </w:rPr>
        <w:t xml:space="preserve">, </w:t>
      </w:r>
      <w:r w:rsidR="00040E87" w:rsidRPr="00F745D4">
        <w:rPr>
          <w:sz w:val="28"/>
          <w:szCs w:val="28"/>
        </w:rPr>
        <w:t>в соответствии с пунктом 7 статьи 33, подпунктами «а», «д», «е» пункта 3 статьи 61 Федерального закона «Об основных гарантиях избирательных прав и права на участие в референдуме граждан Российской Федерации», частью 15 статьи 41, частью 14 статьи 42, пунктами 1, 5 части 3</w:t>
      </w:r>
      <w:proofErr w:type="gramEnd"/>
      <w:r w:rsidR="00040E87" w:rsidRPr="00F745D4">
        <w:rPr>
          <w:sz w:val="28"/>
          <w:szCs w:val="28"/>
        </w:rPr>
        <w:t xml:space="preserve"> статьи 64 Закона Новосибирской области «О выборах депутатов представительных органов муниципальных образований Новосибирской области»</w:t>
      </w:r>
      <w:r w:rsidR="005E3357" w:rsidRPr="00C71E92">
        <w:rPr>
          <w:sz w:val="28"/>
          <w:szCs w:val="28"/>
        </w:rPr>
        <w:t>,</w:t>
      </w:r>
      <w:r w:rsidR="005E3357">
        <w:rPr>
          <w:sz w:val="28"/>
          <w:szCs w:val="28"/>
        </w:rPr>
        <w:t xml:space="preserve"> избирательная комиссия </w:t>
      </w:r>
      <w:r w:rsidR="003C3135">
        <w:rPr>
          <w:sz w:val="28"/>
          <w:szCs w:val="28"/>
        </w:rPr>
        <w:t>Барышевского</w:t>
      </w:r>
      <w:r w:rsidR="005E3357">
        <w:rPr>
          <w:sz w:val="28"/>
          <w:szCs w:val="28"/>
        </w:rPr>
        <w:t xml:space="preserve"> сельсовет</w:t>
      </w:r>
      <w:r w:rsidR="005A492B">
        <w:rPr>
          <w:sz w:val="28"/>
          <w:szCs w:val="28"/>
        </w:rPr>
        <w:t>а Но</w:t>
      </w:r>
      <w:r w:rsidR="005E3357">
        <w:rPr>
          <w:sz w:val="28"/>
          <w:szCs w:val="28"/>
        </w:rPr>
        <w:t>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050CAC" w:rsidRPr="003C3135" w:rsidRDefault="005E3357" w:rsidP="005E3357">
      <w:pPr>
        <w:spacing w:line="360" w:lineRule="auto"/>
        <w:ind w:firstLine="709"/>
        <w:jc w:val="both"/>
        <w:rPr>
          <w:bCs/>
          <w:color w:val="000000"/>
          <w:sz w:val="28"/>
          <w:szCs w:val="28"/>
          <w:highlight w:val="yellow"/>
        </w:rPr>
      </w:pPr>
      <w:r w:rsidRPr="00C71E92">
        <w:rPr>
          <w:sz w:val="28"/>
          <w:szCs w:val="28"/>
        </w:rPr>
        <w:t>1. </w:t>
      </w:r>
      <w:r w:rsidR="00BD2F98" w:rsidRPr="00C71E92">
        <w:rPr>
          <w:sz w:val="28"/>
          <w:szCs w:val="28"/>
        </w:rPr>
        <w:t>Утвердить Комплекс мер по обеспечению информирования избирателей о кандидатах на</w:t>
      </w:r>
      <w:r w:rsidRPr="00C71E92">
        <w:rPr>
          <w:bCs/>
          <w:color w:val="000000"/>
          <w:sz w:val="28"/>
          <w:szCs w:val="28"/>
        </w:rPr>
        <w:t>выбор</w:t>
      </w:r>
      <w:r w:rsidR="00BD2F98">
        <w:rPr>
          <w:bCs/>
          <w:color w:val="000000"/>
          <w:sz w:val="28"/>
          <w:szCs w:val="28"/>
        </w:rPr>
        <w:t>ах</w:t>
      </w:r>
      <w:r>
        <w:rPr>
          <w:bCs/>
          <w:color w:val="000000"/>
          <w:sz w:val="28"/>
          <w:szCs w:val="28"/>
        </w:rPr>
        <w:t xml:space="preserve">депутатов Совета депутатов </w:t>
      </w:r>
      <w:r w:rsidR="003C3135">
        <w:rPr>
          <w:bCs/>
          <w:color w:val="000000"/>
          <w:sz w:val="28"/>
          <w:szCs w:val="28"/>
        </w:rPr>
        <w:t>Барышевского</w:t>
      </w:r>
      <w:r>
        <w:rPr>
          <w:bCs/>
          <w:color w:val="000000"/>
          <w:sz w:val="28"/>
          <w:szCs w:val="28"/>
        </w:rPr>
        <w:t xml:space="preserve"> сельсовет</w:t>
      </w:r>
      <w:r w:rsidR="005A492B">
        <w:rPr>
          <w:bCs/>
          <w:color w:val="000000"/>
          <w:sz w:val="28"/>
          <w:szCs w:val="28"/>
        </w:rPr>
        <w:t>а Но</w:t>
      </w:r>
      <w:r>
        <w:rPr>
          <w:bCs/>
          <w:color w:val="000000"/>
          <w:sz w:val="28"/>
          <w:szCs w:val="28"/>
        </w:rPr>
        <w:t xml:space="preserve">восибирского района Новосибирской </w:t>
      </w:r>
      <w:r w:rsidRPr="003C3135">
        <w:rPr>
          <w:bCs/>
          <w:color w:val="000000"/>
          <w:sz w:val="28"/>
          <w:szCs w:val="28"/>
        </w:rPr>
        <w:t xml:space="preserve">области </w:t>
      </w:r>
      <w:r w:rsidR="00BD2F98" w:rsidRPr="003C3135">
        <w:rPr>
          <w:bCs/>
          <w:color w:val="000000"/>
          <w:sz w:val="28"/>
          <w:szCs w:val="28"/>
        </w:rPr>
        <w:t>(прилагается).</w:t>
      </w:r>
    </w:p>
    <w:p w:rsidR="00BD2F98" w:rsidRDefault="00BD2F98" w:rsidP="005E3357">
      <w:pPr>
        <w:suppressAutoHyphens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B54441">
        <w:rPr>
          <w:sz w:val="28"/>
          <w:szCs w:val="28"/>
        </w:rPr>
        <w:t xml:space="preserve">2. Направить настоящее решение в </w:t>
      </w:r>
      <w:r w:rsidR="003C3135" w:rsidRPr="003C3135">
        <w:rPr>
          <w:sz w:val="28"/>
          <w:szCs w:val="28"/>
          <w:lang w:eastAsia="ar-SA"/>
        </w:rPr>
        <w:t>о</w:t>
      </w:r>
      <w:r w:rsidR="003C3135">
        <w:rPr>
          <w:sz w:val="28"/>
          <w:szCs w:val="28"/>
          <w:lang w:eastAsia="ar-SA"/>
        </w:rPr>
        <w:t>кружные</w:t>
      </w:r>
      <w:r w:rsidR="003C3135" w:rsidRPr="003C3135">
        <w:rPr>
          <w:sz w:val="28"/>
          <w:szCs w:val="28"/>
          <w:lang w:eastAsia="ar-SA"/>
        </w:rPr>
        <w:t xml:space="preserve"> и</w:t>
      </w:r>
      <w:r w:rsidR="003C3135">
        <w:rPr>
          <w:sz w:val="28"/>
          <w:szCs w:val="28"/>
          <w:lang w:eastAsia="ar-SA"/>
        </w:rPr>
        <w:t>збирательные</w:t>
      </w:r>
      <w:r w:rsidR="003C3135" w:rsidRPr="003C3135">
        <w:rPr>
          <w:sz w:val="28"/>
          <w:szCs w:val="28"/>
          <w:lang w:eastAsia="ar-SA"/>
        </w:rPr>
        <w:t xml:space="preserve"> комиссии многомандатных избирательных округов № 1, № 2, № 3, одномандатных избирательных округов № 4, </w:t>
      </w:r>
      <w:r w:rsidR="003C3135" w:rsidRPr="00B54441">
        <w:rPr>
          <w:sz w:val="28"/>
          <w:szCs w:val="28"/>
          <w:lang w:eastAsia="ar-SA"/>
        </w:rPr>
        <w:t xml:space="preserve">№ 5 </w:t>
      </w:r>
      <w:r w:rsidRPr="00B54441">
        <w:rPr>
          <w:bCs/>
          <w:color w:val="000000"/>
          <w:sz w:val="28"/>
          <w:szCs w:val="28"/>
        </w:rPr>
        <w:t>.</w:t>
      </w:r>
    </w:p>
    <w:p w:rsidR="005A492B" w:rsidRDefault="00040E87" w:rsidP="005A492B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t>3</w:t>
      </w:r>
      <w:r w:rsidR="005E3357" w:rsidRPr="00C71E92">
        <w:rPr>
          <w:bCs/>
          <w:color w:val="000000"/>
          <w:sz w:val="28"/>
          <w:szCs w:val="28"/>
        </w:rPr>
        <w:t>. </w:t>
      </w:r>
      <w:proofErr w:type="gramStart"/>
      <w:r w:rsidR="006A5512" w:rsidRPr="00702A2C">
        <w:rPr>
          <w:sz w:val="28"/>
          <w:szCs w:val="28"/>
          <w:lang w:eastAsia="ar-SA"/>
        </w:rPr>
        <w:t>Контроль за</w:t>
      </w:r>
      <w:proofErr w:type="gramEnd"/>
      <w:r w:rsidR="006A5512" w:rsidRPr="00702A2C">
        <w:rPr>
          <w:sz w:val="28"/>
          <w:szCs w:val="28"/>
          <w:lang w:eastAsia="ar-SA"/>
        </w:rPr>
        <w:t xml:space="preserve"> исполнением решения возложить на </w:t>
      </w:r>
      <w:r w:rsidR="004778EA">
        <w:rPr>
          <w:sz w:val="28"/>
          <w:szCs w:val="28"/>
          <w:lang w:eastAsia="ar-SA"/>
        </w:rPr>
        <w:t xml:space="preserve">секретаря </w:t>
      </w:r>
      <w:r w:rsidR="00A10AA2">
        <w:rPr>
          <w:sz w:val="28"/>
          <w:szCs w:val="28"/>
          <w:lang w:eastAsia="ar-SA"/>
        </w:rPr>
        <w:t xml:space="preserve">избирательной </w:t>
      </w:r>
      <w:r w:rsidR="004778EA">
        <w:rPr>
          <w:sz w:val="28"/>
          <w:szCs w:val="28"/>
          <w:lang w:eastAsia="ar-SA"/>
        </w:rPr>
        <w:t>комиссии</w:t>
      </w:r>
      <w:r w:rsidR="003C3135">
        <w:rPr>
          <w:bCs/>
          <w:color w:val="000000"/>
          <w:sz w:val="28"/>
          <w:szCs w:val="28"/>
        </w:rPr>
        <w:t>Барышевского</w:t>
      </w:r>
      <w:r>
        <w:rPr>
          <w:bCs/>
          <w:color w:val="000000"/>
          <w:sz w:val="28"/>
          <w:szCs w:val="28"/>
        </w:rPr>
        <w:t xml:space="preserve"> сельсовет</w:t>
      </w:r>
      <w:r w:rsidR="005A492B">
        <w:rPr>
          <w:bCs/>
          <w:color w:val="000000"/>
          <w:sz w:val="28"/>
          <w:szCs w:val="28"/>
        </w:rPr>
        <w:t>а Но</w:t>
      </w:r>
      <w:r>
        <w:rPr>
          <w:bCs/>
          <w:color w:val="000000"/>
          <w:sz w:val="28"/>
          <w:szCs w:val="28"/>
        </w:rPr>
        <w:t>восибирского района Новосибирской област</w:t>
      </w:r>
      <w:r w:rsidR="005A492B">
        <w:rPr>
          <w:bCs/>
          <w:color w:val="000000"/>
          <w:sz w:val="28"/>
          <w:szCs w:val="28"/>
        </w:rPr>
        <w:t xml:space="preserve">и </w:t>
      </w:r>
      <w:proofErr w:type="spellStart"/>
      <w:r w:rsidR="005A492B">
        <w:rPr>
          <w:bCs/>
          <w:color w:val="000000"/>
          <w:sz w:val="28"/>
          <w:szCs w:val="28"/>
        </w:rPr>
        <w:t>Кузакину</w:t>
      </w:r>
      <w:proofErr w:type="spellEnd"/>
      <w:r w:rsidR="005A492B">
        <w:rPr>
          <w:bCs/>
          <w:color w:val="000000"/>
          <w:sz w:val="28"/>
          <w:szCs w:val="28"/>
        </w:rPr>
        <w:t xml:space="preserve"> Г.А.</w:t>
      </w:r>
    </w:p>
    <w:p w:rsidR="00040E87" w:rsidRPr="00996AE4" w:rsidRDefault="00040E87" w:rsidP="005A492B">
      <w:pPr>
        <w:suppressAutoHyphens/>
        <w:spacing w:line="360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54441">
        <w:rPr>
          <w:sz w:val="28"/>
          <w:szCs w:val="28"/>
        </w:rPr>
        <w:t xml:space="preserve">Т.С. </w:t>
      </w:r>
      <w:proofErr w:type="spellStart"/>
      <w:r w:rsidR="00B54441">
        <w:rPr>
          <w:sz w:val="28"/>
          <w:szCs w:val="28"/>
        </w:rPr>
        <w:t>Маслий</w:t>
      </w:r>
      <w:proofErr w:type="spellEnd"/>
    </w:p>
    <w:p w:rsidR="00040E87" w:rsidRPr="00996AE4" w:rsidRDefault="00040E87" w:rsidP="00040E87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54441">
        <w:rPr>
          <w:sz w:val="28"/>
          <w:szCs w:val="28"/>
        </w:rPr>
        <w:t xml:space="preserve">Г.А. </w:t>
      </w:r>
      <w:proofErr w:type="spellStart"/>
      <w:r w:rsidR="00B54441">
        <w:rPr>
          <w:sz w:val="28"/>
          <w:szCs w:val="28"/>
        </w:rPr>
        <w:t>Кузакина</w:t>
      </w:r>
      <w:proofErr w:type="spellEnd"/>
    </w:p>
    <w:p w:rsidR="001A253D" w:rsidRPr="00C71E92" w:rsidRDefault="00BD2F98" w:rsidP="001A253D">
      <w:pPr>
        <w:ind w:left="4820"/>
        <w:jc w:val="center"/>
        <w:rPr>
          <w:rFonts w:eastAsia="Calibri"/>
        </w:rPr>
      </w:pPr>
      <w:r>
        <w:rPr>
          <w:sz w:val="28"/>
          <w:szCs w:val="28"/>
        </w:rPr>
        <w:br w:type="page"/>
      </w:r>
      <w:r w:rsidR="001A253D" w:rsidRPr="00C71E92">
        <w:rPr>
          <w:rFonts w:eastAsia="Calibri"/>
        </w:rPr>
        <w:lastRenderedPageBreak/>
        <w:t>Приложение № 1</w:t>
      </w:r>
    </w:p>
    <w:p w:rsidR="001A253D" w:rsidRPr="00C71E92" w:rsidRDefault="001A253D" w:rsidP="001A253D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:rsidR="001A253D" w:rsidRPr="00C71E92" w:rsidRDefault="003C3135" w:rsidP="001A253D">
      <w:pPr>
        <w:ind w:left="4820"/>
        <w:jc w:val="center"/>
      </w:pPr>
      <w:r>
        <w:t>Барышевского</w:t>
      </w:r>
      <w:r w:rsidR="001A253D">
        <w:t xml:space="preserve"> сельсовет</w:t>
      </w:r>
      <w:r w:rsidR="005A492B">
        <w:t>а Но</w:t>
      </w:r>
      <w:r w:rsidR="001A253D">
        <w:t>восибирского района Новосибирской области</w:t>
      </w:r>
    </w:p>
    <w:p w:rsidR="00BD2F98" w:rsidRPr="00C71E92" w:rsidRDefault="001A253D" w:rsidP="005A492B">
      <w:pPr>
        <w:ind w:left="4820"/>
        <w:jc w:val="center"/>
        <w:rPr>
          <w:sz w:val="28"/>
          <w:szCs w:val="28"/>
        </w:rPr>
      </w:pPr>
      <w:r w:rsidRPr="00C71E92">
        <w:rPr>
          <w:rFonts w:eastAsia="Calibri"/>
        </w:rPr>
        <w:t>от</w:t>
      </w:r>
      <w:r w:rsidR="005A492B">
        <w:rPr>
          <w:rFonts w:eastAsia="Calibri"/>
          <w:i/>
        </w:rPr>
        <w:t xml:space="preserve">  18 июня 2020г</w:t>
      </w:r>
      <w:r w:rsidR="00D538D7">
        <w:rPr>
          <w:rFonts w:eastAsia="Calibri"/>
          <w:i/>
        </w:rPr>
        <w:t>ода</w:t>
      </w:r>
      <w:r w:rsidR="005A492B">
        <w:rPr>
          <w:rFonts w:eastAsia="Calibri"/>
          <w:i/>
        </w:rPr>
        <w:t>.</w:t>
      </w:r>
      <w:r w:rsidRPr="00C71E92">
        <w:rPr>
          <w:rFonts w:eastAsia="Calibri"/>
        </w:rPr>
        <w:t>№</w:t>
      </w:r>
      <w:r w:rsidR="005A492B">
        <w:rPr>
          <w:rFonts w:eastAsia="Calibri"/>
        </w:rPr>
        <w:t xml:space="preserve"> 1/4</w:t>
      </w:r>
    </w:p>
    <w:p w:rsidR="00BD2F98" w:rsidRPr="00C71E92" w:rsidRDefault="00BD2F98" w:rsidP="00BD2F98">
      <w:pPr>
        <w:jc w:val="center"/>
        <w:rPr>
          <w:b/>
          <w:sz w:val="28"/>
          <w:szCs w:val="28"/>
        </w:rPr>
      </w:pPr>
      <w:r w:rsidRPr="00C71E92">
        <w:rPr>
          <w:b/>
          <w:sz w:val="28"/>
          <w:szCs w:val="28"/>
        </w:rPr>
        <w:t>КОМПЛЕКС МЕР</w:t>
      </w:r>
    </w:p>
    <w:p w:rsidR="00BD2F98" w:rsidRPr="00C71E92" w:rsidRDefault="00BD2F98" w:rsidP="00BD2F98">
      <w:pPr>
        <w:jc w:val="center"/>
        <w:rPr>
          <w:b/>
          <w:sz w:val="28"/>
          <w:szCs w:val="28"/>
        </w:rPr>
      </w:pPr>
      <w:r w:rsidRPr="00C71E92">
        <w:rPr>
          <w:b/>
          <w:sz w:val="28"/>
          <w:szCs w:val="28"/>
        </w:rPr>
        <w:t>по обеспечению информир</w:t>
      </w:r>
      <w:r w:rsidR="00984B6F">
        <w:rPr>
          <w:b/>
          <w:sz w:val="28"/>
          <w:szCs w:val="28"/>
        </w:rPr>
        <w:t>ования избирателей о кандидатах</w:t>
      </w:r>
    </w:p>
    <w:p w:rsidR="00BD2F98" w:rsidRPr="00C71E92" w:rsidRDefault="00BD2F98" w:rsidP="00BD2F98">
      <w:pPr>
        <w:tabs>
          <w:tab w:val="left" w:pos="708"/>
          <w:tab w:val="center" w:pos="4677"/>
          <w:tab w:val="right" w:pos="9355"/>
        </w:tabs>
        <w:jc w:val="center"/>
        <w:rPr>
          <w:sz w:val="28"/>
          <w:szCs w:val="28"/>
        </w:rPr>
      </w:pPr>
      <w:r w:rsidRPr="00C71E92">
        <w:rPr>
          <w:b/>
          <w:sz w:val="28"/>
          <w:szCs w:val="28"/>
        </w:rPr>
        <w:t xml:space="preserve">на выборах депутатов </w:t>
      </w:r>
      <w:r w:rsidRPr="00702A2C">
        <w:rPr>
          <w:b/>
          <w:sz w:val="28"/>
          <w:szCs w:val="28"/>
          <w:lang w:eastAsia="ar-SA"/>
        </w:rPr>
        <w:t xml:space="preserve">Совета депутатов </w:t>
      </w:r>
      <w:r w:rsidR="003C3135">
        <w:rPr>
          <w:b/>
          <w:sz w:val="28"/>
          <w:szCs w:val="28"/>
          <w:lang w:eastAsia="ar-SA"/>
        </w:rPr>
        <w:t>Барышевского</w:t>
      </w:r>
      <w:r w:rsidRPr="00702A2C">
        <w:rPr>
          <w:b/>
          <w:sz w:val="28"/>
          <w:szCs w:val="28"/>
          <w:lang w:eastAsia="ar-SA"/>
        </w:rPr>
        <w:t xml:space="preserve"> сельсовет</w:t>
      </w:r>
      <w:r w:rsidR="005A492B">
        <w:rPr>
          <w:b/>
          <w:sz w:val="28"/>
          <w:szCs w:val="28"/>
          <w:lang w:eastAsia="ar-SA"/>
        </w:rPr>
        <w:t>а Нов</w:t>
      </w:r>
      <w:r w:rsidRPr="00702A2C">
        <w:rPr>
          <w:b/>
          <w:sz w:val="28"/>
          <w:szCs w:val="28"/>
          <w:lang w:eastAsia="ar-SA"/>
        </w:rPr>
        <w:t>осибирского района Новосибирской области</w:t>
      </w:r>
    </w:p>
    <w:p w:rsidR="00BD2F98" w:rsidRPr="00C71E92" w:rsidRDefault="00BD2F98" w:rsidP="00BD2F98">
      <w:pPr>
        <w:jc w:val="center"/>
        <w:rPr>
          <w:b/>
        </w:rPr>
      </w:pPr>
    </w:p>
    <w:p w:rsidR="002B04BB" w:rsidRPr="00F745D4" w:rsidRDefault="002B04BB" w:rsidP="002B04BB">
      <w:pPr>
        <w:jc w:val="center"/>
        <w:rPr>
          <w:b/>
          <w:sz w:val="28"/>
          <w:szCs w:val="28"/>
        </w:rPr>
      </w:pPr>
      <w:r w:rsidRPr="00F745D4">
        <w:rPr>
          <w:b/>
          <w:sz w:val="28"/>
          <w:szCs w:val="28"/>
        </w:rPr>
        <w:t>1. Информирование избирателей о кандидатах, выдвинутых по одномандатным (многомандатным) избирательным округам, до дня голосования</w:t>
      </w:r>
    </w:p>
    <w:p w:rsidR="002B04BB" w:rsidRPr="00F745D4" w:rsidRDefault="002B04BB" w:rsidP="002B04BB">
      <w:pPr>
        <w:jc w:val="center"/>
        <w:rPr>
          <w:b/>
          <w:sz w:val="28"/>
          <w:szCs w:val="28"/>
        </w:rPr>
      </w:pPr>
    </w:p>
    <w:p w:rsidR="002B04BB" w:rsidRPr="00F745D4" w:rsidRDefault="002B04BB" w:rsidP="002B04BB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8"/>
        </w:rPr>
      </w:pPr>
      <w:r w:rsidRPr="00F745D4">
        <w:rPr>
          <w:sz w:val="28"/>
          <w:szCs w:val="28"/>
        </w:rPr>
        <w:tab/>
        <w:t xml:space="preserve">1.1. В целях информирования избирателей о кандидатах, выдвинутых по одномандатным (многомандатным) избирательным округам, при проведении выборов депутатов </w:t>
      </w:r>
      <w:r>
        <w:rPr>
          <w:sz w:val="28"/>
          <w:szCs w:val="28"/>
        </w:rPr>
        <w:t xml:space="preserve">Совета депутатов </w:t>
      </w:r>
      <w:r w:rsidR="003C3135">
        <w:rPr>
          <w:sz w:val="28"/>
          <w:szCs w:val="28"/>
        </w:rPr>
        <w:t>Барышевского</w:t>
      </w:r>
      <w:r>
        <w:rPr>
          <w:sz w:val="28"/>
          <w:szCs w:val="28"/>
        </w:rPr>
        <w:t xml:space="preserve"> сельсовет</w:t>
      </w:r>
      <w:r w:rsidR="005A492B">
        <w:rPr>
          <w:sz w:val="28"/>
          <w:szCs w:val="28"/>
        </w:rPr>
        <w:t>а Но</w:t>
      </w:r>
      <w:r>
        <w:rPr>
          <w:sz w:val="28"/>
          <w:szCs w:val="28"/>
        </w:rPr>
        <w:t xml:space="preserve">восибирского района Новосибирской области </w:t>
      </w:r>
      <w:r w:rsidRPr="00F745D4">
        <w:rPr>
          <w:sz w:val="28"/>
          <w:szCs w:val="28"/>
        </w:rPr>
        <w:t>сведения о кандидатах доводятся до сведения избирателей в следующем объеме: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1) номер одномандатного (многомандатного) избирательного округа, по которому выдвинут кандидат;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2) фамилия, имя и отчество;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3) дата рождения;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4) место жительства (наименование субъекта Российской Федерации, района, города, иного населенного пункта);  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5) сведения о профессиональном образовании (с указанием организации, осуществляющей образовательную деятельность, года ее окончания) (при наличии);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 xml:space="preserve">6) основное место работы или службы, занимаемая должность (в случае отсутствия основного места работы или службы - род занятий); 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7) если кандидат является депутатом, но работает на непостоянной основе, - сведения об этом с указанием наименования соответствующего представительного органа;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8) сведения об инициаторе выдвижения кандидата: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 xml:space="preserve">- если кандидат выдвинут избирательным объединением указывается наименование этого избирательного объединения, 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 xml:space="preserve">- если кандидат сам выдвинул свою </w:t>
      </w:r>
      <w:proofErr w:type="gramStart"/>
      <w:r w:rsidRPr="00F745D4">
        <w:rPr>
          <w:sz w:val="28"/>
          <w:szCs w:val="28"/>
        </w:rPr>
        <w:t>кандидатуру</w:t>
      </w:r>
      <w:proofErr w:type="gramEnd"/>
      <w:r w:rsidRPr="00F745D4">
        <w:rPr>
          <w:sz w:val="28"/>
          <w:szCs w:val="28"/>
        </w:rPr>
        <w:t xml:space="preserve"> указывается слово «самовыдвижение»;  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 xml:space="preserve">9) Сведения о принадлежности кандидата к политической партии либо к иному общественному объединению и статус в этой политической партии, данном общественном объединении (если такие сведения указаны в заявлении кандидата о согласии </w:t>
      </w:r>
      <w:proofErr w:type="gramStart"/>
      <w:r w:rsidRPr="00F745D4">
        <w:rPr>
          <w:sz w:val="28"/>
          <w:szCs w:val="28"/>
        </w:rPr>
        <w:t>баллотироваться</w:t>
      </w:r>
      <w:proofErr w:type="gramEnd"/>
      <w:r w:rsidRPr="00F745D4">
        <w:rPr>
          <w:sz w:val="28"/>
          <w:szCs w:val="28"/>
        </w:rPr>
        <w:t>);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proofErr w:type="gramStart"/>
      <w:r w:rsidRPr="00F745D4">
        <w:rPr>
          <w:sz w:val="28"/>
          <w:szCs w:val="28"/>
        </w:rPr>
        <w:t xml:space="preserve">10) Сведения о когда-либо имевшейся судимости с указанием номера (номеров), части (частей), пункта (пунктов) и наименования (наименований) статьи (статей) Уголовного кодекса Российской Федерации, на основании которой (которых) был осужден кандидат, а также статьи (статей) Уголовного кодекса, принятого в соответствии с Основами уголовного законодательства Союза ССР и </w:t>
      </w:r>
      <w:r w:rsidRPr="00F745D4">
        <w:rPr>
          <w:sz w:val="28"/>
          <w:szCs w:val="28"/>
        </w:rPr>
        <w:lastRenderedPageBreak/>
        <w:t>союзных республик, статьи (статей) закона иностранного государства, если кандидат был осужден в соответствии с</w:t>
      </w:r>
      <w:proofErr w:type="gramEnd"/>
      <w:r w:rsidRPr="00F745D4">
        <w:rPr>
          <w:sz w:val="28"/>
          <w:szCs w:val="28"/>
        </w:rPr>
        <w:t xml:space="preserve"> указанным законодательными актами за деяния, признаваемые преступлением действующим Уголовным кодексом Российской Федерации, с указанием наименования соответствующего закона, если судимость снята или погашена, - также сведения о дате снятия или погашения судимости;</w:t>
      </w:r>
    </w:p>
    <w:p w:rsidR="002B04BB" w:rsidRPr="00F745D4" w:rsidRDefault="002B04BB" w:rsidP="002B04BB">
      <w:pPr>
        <w:ind w:firstLine="709"/>
        <w:jc w:val="both"/>
        <w:rPr>
          <w:b/>
          <w:i/>
          <w:sz w:val="28"/>
          <w:szCs w:val="28"/>
        </w:rPr>
      </w:pPr>
      <w:r w:rsidRPr="00F745D4">
        <w:rPr>
          <w:sz w:val="28"/>
          <w:szCs w:val="28"/>
        </w:rPr>
        <w:t xml:space="preserve">11) Дата выдвижения кандидата; </w:t>
      </w:r>
    </w:p>
    <w:p w:rsidR="002B04BB" w:rsidRPr="00F745D4" w:rsidRDefault="002B04BB" w:rsidP="002B04BB">
      <w:pPr>
        <w:ind w:firstLine="709"/>
        <w:jc w:val="both"/>
        <w:rPr>
          <w:b/>
          <w:i/>
          <w:sz w:val="28"/>
          <w:szCs w:val="28"/>
        </w:rPr>
      </w:pPr>
      <w:r w:rsidRPr="00F745D4">
        <w:rPr>
          <w:sz w:val="28"/>
          <w:szCs w:val="28"/>
        </w:rPr>
        <w:t>12) Дата регистрации кандидата.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 xml:space="preserve">1.2. Окружная избирательная комиссия в течение двух суток </w:t>
      </w:r>
      <w:r w:rsidRPr="00F745D4">
        <w:rPr>
          <w:b/>
          <w:sz w:val="28"/>
          <w:szCs w:val="28"/>
        </w:rPr>
        <w:t>с момента принятия документов о выдвижении кандидата, принятия решения о регистрации кандидата</w:t>
      </w:r>
      <w:r w:rsidRPr="00F745D4">
        <w:rPr>
          <w:sz w:val="28"/>
          <w:szCs w:val="28"/>
        </w:rPr>
        <w:t xml:space="preserve"> доводит до сведения избирателей информацию о кандидатах, выдвинутых по одномандатному (многомандатному) избирательному округу, в объеме, установленном в пункте 1.1 настоящего Комплекса мер.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Информация о кандидатах, выдвинутых по одномандатному (многомандатному) избирательному округу, формируется с использованием Государственной автоматизированной системы «Выборы» и доводится до сведения избирателей путем размещения на информационном стенде избирательной комиссии или иным способом.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1.3. </w:t>
      </w:r>
      <w:proofErr w:type="gramStart"/>
      <w:r w:rsidRPr="00F745D4">
        <w:rPr>
          <w:sz w:val="28"/>
          <w:szCs w:val="28"/>
        </w:rPr>
        <w:t>В соответствии с частью 14 статьи 42 Закона Новосибирской области «О выборах депутатов представительных органов муниципальных образований Новосибирской области» окружная избирательная комиссия в течение 48 часов после регистрации кандидата передает в средства массовой информации сведения о кандидатах, зарегистрированных по одномандатным (многомандатным) избирательным округам, в объеме, установленном в пункте 1.1 настоящего Комплекса мер.</w:t>
      </w:r>
      <w:proofErr w:type="gramEnd"/>
    </w:p>
    <w:p w:rsidR="002B04BB" w:rsidRPr="00F745D4" w:rsidRDefault="002B04BB" w:rsidP="002B04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B04BB" w:rsidRPr="00F745D4" w:rsidRDefault="002B04BB" w:rsidP="002B04BB">
      <w:pPr>
        <w:jc w:val="center"/>
        <w:rPr>
          <w:b/>
          <w:sz w:val="28"/>
          <w:szCs w:val="28"/>
        </w:rPr>
      </w:pPr>
      <w:r w:rsidRPr="00F745D4">
        <w:rPr>
          <w:b/>
          <w:sz w:val="28"/>
          <w:szCs w:val="28"/>
        </w:rPr>
        <w:t>2. Информирование избирателей о зарегистрированных кандидатах в помещениях для голосования</w:t>
      </w:r>
    </w:p>
    <w:p w:rsidR="002B04BB" w:rsidRPr="00F745D4" w:rsidRDefault="002B04BB" w:rsidP="002B04BB">
      <w:pPr>
        <w:ind w:firstLine="709"/>
        <w:jc w:val="both"/>
        <w:rPr>
          <w:b/>
          <w:sz w:val="28"/>
          <w:szCs w:val="28"/>
        </w:rPr>
      </w:pPr>
    </w:p>
    <w:p w:rsidR="002B04BB" w:rsidRPr="00F745D4" w:rsidRDefault="002B04BB" w:rsidP="002B04BB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ab/>
        <w:t>2.1. В соответствии с частью 3 статьи 64 Закона Новосибирской области «О выборах депутатов представительных органов муниципальных образований Новосибирской области» в помещениях для голосования либо непосредственно перед ним оборудуется информационный стенд, на котором размещается информация обо всех кандидатах, внесенных в избирательный бюллетень.</w:t>
      </w:r>
    </w:p>
    <w:p w:rsidR="002B04BB" w:rsidRPr="00F745D4" w:rsidRDefault="002B04BB" w:rsidP="002B04BB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2.2. Сведения о зарегистрированных кандидатах по одномандатному (многомандатному) избирательному округу с указанием номера одномандатного (многомандатного) избирательного округа размещаются в следующем объеме: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1) фамилия, имя и отчество, в том числе прежние фамилия, имя, отчество кандидата, 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выборов;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2) год рождения;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3) место жительства (наименование субъекта Российской Федерации, района, города, иного населенного пункта);  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4) сведения о профессиональном образовании (с указанием организации, осуществляющей образовательную деятельность, года ее окончания) (при наличии);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lastRenderedPageBreak/>
        <w:t xml:space="preserve">5) основное место работы или службы, занимаемая должность (в случае отсутствия основного места работы или службы - род занятий); 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6) сведения об инициаторе выдвижения кандидата: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- если кандидат выдвинут избирательным объединением, слово «выдвинут» с указанием наименования соответствующей политической партии, иного общественного объединения в соответствии с частью 2 статьи 32 Закона области о выборах депутатов;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- если кандидат сам выдвинул свою кандидатуру – слово «самовыдвижение»;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7) если кандидат является депутатом, но работает на непостоянной основе, - сведения об этом с указанием наименования соответствующего представительного органа;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 xml:space="preserve">8) сведения о принадлежности кандидата к политической партии либо к иному общественному объединению и статус в этой политической партии, данном общественном объединении (если такие сведения указаны в заявлении кандидата о согласии </w:t>
      </w:r>
      <w:proofErr w:type="gramStart"/>
      <w:r w:rsidRPr="00F745D4">
        <w:rPr>
          <w:sz w:val="28"/>
          <w:szCs w:val="28"/>
        </w:rPr>
        <w:t>баллотироваться</w:t>
      </w:r>
      <w:proofErr w:type="gramEnd"/>
      <w:r w:rsidRPr="00F745D4">
        <w:rPr>
          <w:sz w:val="28"/>
          <w:szCs w:val="28"/>
        </w:rPr>
        <w:t>);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proofErr w:type="gramStart"/>
      <w:r w:rsidRPr="00F745D4">
        <w:rPr>
          <w:sz w:val="28"/>
          <w:szCs w:val="28"/>
        </w:rPr>
        <w:t>9) сведения о когда-либо имевшейся судимости с указанием номера (номеров) и наименования (наименований) статьи (статей) Уголовного кодекса Российской Федерации, на основании которой (которых) был осужден кандидат, а также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 законодательными актами за</w:t>
      </w:r>
      <w:proofErr w:type="gramEnd"/>
      <w:r w:rsidRPr="00F745D4">
        <w:rPr>
          <w:sz w:val="28"/>
          <w:szCs w:val="28"/>
        </w:rPr>
        <w:t xml:space="preserve"> деяния, признаваемые преступлением действующим Уголовным кодексом Российской Федерации, с указанием наименования соответствующего закона, если судимость снята или погашена, - также сведения о дате снятия или погашения судимости;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10) сведения о доходах и об имуществе зарегистрированного кандидата в следующем объеме: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- источники и общая сумма дохода за год, предшествующий году назначения выборов,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- сведения о недвижимом имуществе (земельные участки, жилые дома, квартиры, дачи, гаражи, иное недвижимое имущество) с указанием по каждому виду: общего количества, общей площади в квадратных метрах и места нахождения такого имущества (наименование субъекта Российской Федерации),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- сведения о транспортных средствах (общее количество, вид, модель, марка, год выпуска),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- сведения о денежных средствах и драгоценных металлах, находящихся на счетах (во вкладах) в банках (количество банковских счетов и общая сумма остатков на них в рублях),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- сведения об акциях (полные наименования организаций, включая их организационно-правовые формы, по каждой организации указывается количество акций с указанием номинальной стоимости одной акции по каждому виду),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- сведения об иных ценных бумагах (вид, лицо, выпустившее ценную бумагу, количество, общая стоимость в рублях по каждому виду),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 xml:space="preserve">- сведения об ином участии в коммерческих организациях (полное наименование организации, включая ее организационно-правовую форму, доля </w:t>
      </w:r>
      <w:r w:rsidRPr="00F745D4">
        <w:rPr>
          <w:sz w:val="28"/>
          <w:szCs w:val="28"/>
        </w:rPr>
        <w:lastRenderedPageBreak/>
        <w:t xml:space="preserve">участия, выраженная в процентах или простой дроби от уставного (складочного) капитала); 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11) информация о фактах предоставления кандидатом недостоверных сведений (если такая информация имеется).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 xml:space="preserve">12) Иные сведения биографического характера: </w:t>
      </w:r>
      <w:proofErr w:type="gramStart"/>
      <w:r w:rsidRPr="00F745D4">
        <w:rPr>
          <w:sz w:val="28"/>
          <w:szCs w:val="28"/>
        </w:rPr>
        <w:t>уровне</w:t>
      </w:r>
      <w:proofErr w:type="gramEnd"/>
      <w:r w:rsidRPr="00F745D4">
        <w:rPr>
          <w:sz w:val="28"/>
          <w:szCs w:val="28"/>
        </w:rPr>
        <w:t xml:space="preserve"> образования, ученой степени, ученых и почетных званиях, наличии государственных наград, сведения о семейном положении, наличии детей (по согласованию с кандидатом);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 xml:space="preserve">13) перед биографическими данными кандидатов размещаются их фотографии одинакового размера и одинаковой цветности (или все цветные, или все черно-белые), без головного убора и верхней (зимней или демисезонной) одежды, размер - </w:t>
      </w:r>
      <w:proofErr w:type="spellStart"/>
      <w:r w:rsidRPr="00F745D4">
        <w:rPr>
          <w:sz w:val="28"/>
          <w:szCs w:val="28"/>
        </w:rPr>
        <w:t>погрудной</w:t>
      </w:r>
      <w:proofErr w:type="spellEnd"/>
      <w:r w:rsidRPr="00F745D4">
        <w:rPr>
          <w:sz w:val="28"/>
          <w:szCs w:val="28"/>
        </w:rPr>
        <w:t>, в анфас, нейтральный фон.</w:t>
      </w:r>
    </w:p>
    <w:p w:rsidR="002B04BB" w:rsidRPr="00F745D4" w:rsidRDefault="002B04BB" w:rsidP="002B04BB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8"/>
        </w:rPr>
      </w:pPr>
      <w:r w:rsidRPr="00F745D4">
        <w:rPr>
          <w:sz w:val="28"/>
          <w:szCs w:val="28"/>
        </w:rPr>
        <w:tab/>
        <w:t xml:space="preserve">2.3. Сведения о кандидатах, зарегистрированных по одномандатному (многомандатному) избирательному округу, в информационном плакате размещаются в последовательности, определенной в избирательном бюллетене для голосования на выборах депутатов </w:t>
      </w:r>
      <w:r>
        <w:rPr>
          <w:sz w:val="28"/>
          <w:szCs w:val="28"/>
        </w:rPr>
        <w:t xml:space="preserve">Совета депутатов </w:t>
      </w:r>
      <w:r w:rsidR="003C3135">
        <w:rPr>
          <w:sz w:val="28"/>
          <w:szCs w:val="28"/>
        </w:rPr>
        <w:t>Барышевского</w:t>
      </w:r>
      <w:r>
        <w:rPr>
          <w:sz w:val="28"/>
          <w:szCs w:val="28"/>
        </w:rPr>
        <w:t xml:space="preserve"> сельсовета</w:t>
      </w:r>
      <w:bookmarkStart w:id="0" w:name="_GoBack"/>
      <w:bookmarkEnd w:id="0"/>
      <w:r w:rsidRPr="00F745D4">
        <w:rPr>
          <w:sz w:val="28"/>
          <w:szCs w:val="28"/>
        </w:rPr>
        <w:t>,по соответствующему одномандатному (многомандатному) избирательному округу (в алфавитном порядке).</w:t>
      </w:r>
    </w:p>
    <w:p w:rsidR="002B04BB" w:rsidRPr="00F745D4" w:rsidRDefault="002B04BB" w:rsidP="002B04BB">
      <w:pPr>
        <w:ind w:firstLine="709"/>
        <w:jc w:val="both"/>
        <w:rPr>
          <w:sz w:val="28"/>
          <w:szCs w:val="28"/>
        </w:rPr>
      </w:pPr>
    </w:p>
    <w:p w:rsidR="002B04BB" w:rsidRPr="00F745D4" w:rsidRDefault="002B04BB" w:rsidP="002B04BB">
      <w:pPr>
        <w:jc w:val="center"/>
        <w:rPr>
          <w:b/>
          <w:sz w:val="28"/>
          <w:szCs w:val="28"/>
        </w:rPr>
      </w:pPr>
      <w:r w:rsidRPr="00F745D4">
        <w:rPr>
          <w:b/>
          <w:sz w:val="28"/>
          <w:szCs w:val="28"/>
        </w:rPr>
        <w:t xml:space="preserve">3. Сведения о движении средств </w:t>
      </w:r>
    </w:p>
    <w:p w:rsidR="002B04BB" w:rsidRPr="00F745D4" w:rsidRDefault="002B04BB" w:rsidP="002B04BB">
      <w:pPr>
        <w:jc w:val="center"/>
        <w:rPr>
          <w:b/>
          <w:sz w:val="28"/>
          <w:szCs w:val="28"/>
        </w:rPr>
      </w:pPr>
      <w:r w:rsidRPr="00F745D4">
        <w:rPr>
          <w:b/>
          <w:sz w:val="28"/>
          <w:szCs w:val="28"/>
        </w:rPr>
        <w:t xml:space="preserve">на специальных избирательных счетах избирательных фондов кандидатов </w:t>
      </w:r>
    </w:p>
    <w:p w:rsidR="002B04BB" w:rsidRPr="00F745D4" w:rsidRDefault="002B04BB" w:rsidP="002B04BB">
      <w:pPr>
        <w:jc w:val="center"/>
        <w:rPr>
          <w:b/>
          <w:sz w:val="28"/>
          <w:szCs w:val="28"/>
        </w:rPr>
      </w:pPr>
    </w:p>
    <w:p w:rsidR="002B04BB" w:rsidRPr="00F745D4" w:rsidRDefault="002B04BB" w:rsidP="002B04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3.1. Окружная избирательная комиссия не позднее, чем через пять дней со дня получения первых и итоговых финансовых отчетов зарегистрированных кандидатов, передает их копии в редакции средств массовой информации для опубликования.</w:t>
      </w:r>
    </w:p>
    <w:p w:rsidR="002B04BB" w:rsidRPr="00F745D4" w:rsidRDefault="002B04BB" w:rsidP="002B04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1384"/>
      <w:bookmarkEnd w:id="1"/>
      <w:r w:rsidRPr="00F745D4">
        <w:rPr>
          <w:sz w:val="28"/>
          <w:szCs w:val="28"/>
        </w:rPr>
        <w:t xml:space="preserve">3.2. </w:t>
      </w:r>
      <w:proofErr w:type="gramStart"/>
      <w:r w:rsidRPr="00F745D4">
        <w:rPr>
          <w:sz w:val="28"/>
          <w:szCs w:val="28"/>
        </w:rPr>
        <w:t>В соответствии с частью 11 статьи 62 Закона Новосибирской области «О выборах депутатов представительных органов муниципальных образований в Новосибирской области» окружные избирательные комиссии периодически до дня голосования (за 15 и 5 дней до дня голосования) направляют в редакции средств массовой информации для опубликования сведения о поступлении средств в избирательные фонды кандидатов и расходовании этих средств в следующем объеме:</w:t>
      </w:r>
      <w:proofErr w:type="gramEnd"/>
    </w:p>
    <w:p w:rsidR="002B04BB" w:rsidRPr="00F745D4" w:rsidRDefault="002B04BB" w:rsidP="002B04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1) об общем объеме поступлений денежных средств в избирательный фонд кандидата: общий объем собственных денежных средств кандидата, общий объем денежных средств, выделенных кандидату выдвинувшим его избирательным объединением, общий объем поступлений от физических лиц, общий объем поступлений от юридических лиц;</w:t>
      </w:r>
    </w:p>
    <w:p w:rsidR="002B04BB" w:rsidRPr="00F745D4" w:rsidRDefault="002B04BB" w:rsidP="002B04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 xml:space="preserve">2) об общей сумме средств, поступивших в соответствующий избирательный фонд, и общей сумме израсходованных средств. </w:t>
      </w:r>
    </w:p>
    <w:p w:rsidR="002B04BB" w:rsidRPr="00F745D4" w:rsidRDefault="002B04BB" w:rsidP="002B04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Редакции муниципальных периодических печатных изданий обязаны публиковать указанные сведения в течение трех дней со дня получения.</w:t>
      </w:r>
    </w:p>
    <w:p w:rsidR="002B04BB" w:rsidRPr="00F745D4" w:rsidRDefault="002B04BB" w:rsidP="002B04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45D4">
        <w:rPr>
          <w:sz w:val="28"/>
          <w:szCs w:val="28"/>
        </w:rPr>
        <w:t>3.3. Сведения о поступлении средств на специальный избирательный счет и расходовании этих средств размещаются Избирательной комиссией Новосибирской области на своем официальном сайте в информационно-телекоммуникационной сети «Интернет», в объеме, определяемом Избирательной комиссией Новосибирской области.</w:t>
      </w:r>
    </w:p>
    <w:p w:rsidR="004E59B9" w:rsidRPr="00702A2C" w:rsidRDefault="004E59B9" w:rsidP="002B04BB">
      <w:pPr>
        <w:jc w:val="center"/>
        <w:rPr>
          <w:sz w:val="28"/>
          <w:szCs w:val="28"/>
        </w:rPr>
      </w:pPr>
    </w:p>
    <w:sectPr w:rsidR="004E59B9" w:rsidRPr="00702A2C" w:rsidSect="005854AF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noPunctuationKerning/>
  <w:characterSpacingControl w:val="doNotCompress"/>
  <w:compat/>
  <w:rsids>
    <w:rsidRoot w:val="00E77FB8"/>
    <w:rsid w:val="00005703"/>
    <w:rsid w:val="00015D84"/>
    <w:rsid w:val="00022834"/>
    <w:rsid w:val="000242C7"/>
    <w:rsid w:val="000268E9"/>
    <w:rsid w:val="00032E59"/>
    <w:rsid w:val="00040E87"/>
    <w:rsid w:val="00050CAC"/>
    <w:rsid w:val="0006709C"/>
    <w:rsid w:val="00087827"/>
    <w:rsid w:val="000A64B7"/>
    <w:rsid w:val="000C4F8E"/>
    <w:rsid w:val="000F3908"/>
    <w:rsid w:val="00127346"/>
    <w:rsid w:val="00151CAF"/>
    <w:rsid w:val="00152DDA"/>
    <w:rsid w:val="0015526B"/>
    <w:rsid w:val="001920EF"/>
    <w:rsid w:val="001A253D"/>
    <w:rsid w:val="001A277D"/>
    <w:rsid w:val="001D338E"/>
    <w:rsid w:val="001F157F"/>
    <w:rsid w:val="00210489"/>
    <w:rsid w:val="00215CA7"/>
    <w:rsid w:val="00223B4D"/>
    <w:rsid w:val="00243761"/>
    <w:rsid w:val="00253ECF"/>
    <w:rsid w:val="002630BF"/>
    <w:rsid w:val="002632F3"/>
    <w:rsid w:val="0028265C"/>
    <w:rsid w:val="002A0128"/>
    <w:rsid w:val="002A5AC6"/>
    <w:rsid w:val="002B04BB"/>
    <w:rsid w:val="002D6FF4"/>
    <w:rsid w:val="002E073C"/>
    <w:rsid w:val="002E2CDE"/>
    <w:rsid w:val="002F4B2D"/>
    <w:rsid w:val="003011A8"/>
    <w:rsid w:val="00304608"/>
    <w:rsid w:val="00305FC4"/>
    <w:rsid w:val="00320F67"/>
    <w:rsid w:val="00320FB7"/>
    <w:rsid w:val="003478AA"/>
    <w:rsid w:val="00370078"/>
    <w:rsid w:val="003745B7"/>
    <w:rsid w:val="00381249"/>
    <w:rsid w:val="003A2F7B"/>
    <w:rsid w:val="003A5025"/>
    <w:rsid w:val="003C3135"/>
    <w:rsid w:val="003C627B"/>
    <w:rsid w:val="003D1A53"/>
    <w:rsid w:val="003D58B1"/>
    <w:rsid w:val="00427867"/>
    <w:rsid w:val="004323AA"/>
    <w:rsid w:val="0043740D"/>
    <w:rsid w:val="00455E91"/>
    <w:rsid w:val="004569F3"/>
    <w:rsid w:val="004670BA"/>
    <w:rsid w:val="004778EA"/>
    <w:rsid w:val="004B0650"/>
    <w:rsid w:val="004C3AC3"/>
    <w:rsid w:val="004C6B86"/>
    <w:rsid w:val="004D0E9B"/>
    <w:rsid w:val="004E3AE9"/>
    <w:rsid w:val="004E59B9"/>
    <w:rsid w:val="004F243F"/>
    <w:rsid w:val="004F392B"/>
    <w:rsid w:val="004F51DF"/>
    <w:rsid w:val="00505F48"/>
    <w:rsid w:val="0051280E"/>
    <w:rsid w:val="00531221"/>
    <w:rsid w:val="00537F63"/>
    <w:rsid w:val="005854AF"/>
    <w:rsid w:val="005926FA"/>
    <w:rsid w:val="005A492B"/>
    <w:rsid w:val="005B212D"/>
    <w:rsid w:val="005B753D"/>
    <w:rsid w:val="005C3423"/>
    <w:rsid w:val="005C7CAE"/>
    <w:rsid w:val="005D5C03"/>
    <w:rsid w:val="005D67F8"/>
    <w:rsid w:val="005E3357"/>
    <w:rsid w:val="005F5FFB"/>
    <w:rsid w:val="0062296B"/>
    <w:rsid w:val="00645FCB"/>
    <w:rsid w:val="00671AD0"/>
    <w:rsid w:val="00671F10"/>
    <w:rsid w:val="006756F6"/>
    <w:rsid w:val="00696EA1"/>
    <w:rsid w:val="006A5512"/>
    <w:rsid w:val="006C606F"/>
    <w:rsid w:val="006E6F83"/>
    <w:rsid w:val="007015AE"/>
    <w:rsid w:val="00702A2C"/>
    <w:rsid w:val="00703159"/>
    <w:rsid w:val="00707767"/>
    <w:rsid w:val="00710B58"/>
    <w:rsid w:val="007229A8"/>
    <w:rsid w:val="00730836"/>
    <w:rsid w:val="00757CC2"/>
    <w:rsid w:val="007638DD"/>
    <w:rsid w:val="0076401C"/>
    <w:rsid w:val="0077536C"/>
    <w:rsid w:val="007840EE"/>
    <w:rsid w:val="007933F0"/>
    <w:rsid w:val="007A25F8"/>
    <w:rsid w:val="007B6B95"/>
    <w:rsid w:val="007E4722"/>
    <w:rsid w:val="00817500"/>
    <w:rsid w:val="008210E4"/>
    <w:rsid w:val="00860FF8"/>
    <w:rsid w:val="00873A18"/>
    <w:rsid w:val="00887483"/>
    <w:rsid w:val="00887659"/>
    <w:rsid w:val="00890B24"/>
    <w:rsid w:val="008A2C23"/>
    <w:rsid w:val="008A5EAB"/>
    <w:rsid w:val="008B1301"/>
    <w:rsid w:val="008B5FD7"/>
    <w:rsid w:val="008E0822"/>
    <w:rsid w:val="008E50EB"/>
    <w:rsid w:val="00932561"/>
    <w:rsid w:val="00940771"/>
    <w:rsid w:val="0094375D"/>
    <w:rsid w:val="00963463"/>
    <w:rsid w:val="0098318E"/>
    <w:rsid w:val="00984B6F"/>
    <w:rsid w:val="009A451E"/>
    <w:rsid w:val="009B45B5"/>
    <w:rsid w:val="009C1B00"/>
    <w:rsid w:val="009C5A1A"/>
    <w:rsid w:val="00A069FE"/>
    <w:rsid w:val="00A10AA2"/>
    <w:rsid w:val="00A2714A"/>
    <w:rsid w:val="00A34EDD"/>
    <w:rsid w:val="00A366FA"/>
    <w:rsid w:val="00A41054"/>
    <w:rsid w:val="00A85FC4"/>
    <w:rsid w:val="00AA568F"/>
    <w:rsid w:val="00AD09E6"/>
    <w:rsid w:val="00AE2889"/>
    <w:rsid w:val="00AF011A"/>
    <w:rsid w:val="00AF15E5"/>
    <w:rsid w:val="00B00350"/>
    <w:rsid w:val="00B1427E"/>
    <w:rsid w:val="00B54441"/>
    <w:rsid w:val="00B6256D"/>
    <w:rsid w:val="00B741F6"/>
    <w:rsid w:val="00B84D16"/>
    <w:rsid w:val="00BA1CE9"/>
    <w:rsid w:val="00BA74AB"/>
    <w:rsid w:val="00BD2F98"/>
    <w:rsid w:val="00BF32A4"/>
    <w:rsid w:val="00BF36A4"/>
    <w:rsid w:val="00C02D5B"/>
    <w:rsid w:val="00C27FAE"/>
    <w:rsid w:val="00C35FB2"/>
    <w:rsid w:val="00C91F7C"/>
    <w:rsid w:val="00C941ED"/>
    <w:rsid w:val="00CA442E"/>
    <w:rsid w:val="00CC2FC3"/>
    <w:rsid w:val="00CC4AA1"/>
    <w:rsid w:val="00CD0B5C"/>
    <w:rsid w:val="00CE668A"/>
    <w:rsid w:val="00CF1354"/>
    <w:rsid w:val="00D245FB"/>
    <w:rsid w:val="00D45D3E"/>
    <w:rsid w:val="00D538D7"/>
    <w:rsid w:val="00D754DA"/>
    <w:rsid w:val="00D8219B"/>
    <w:rsid w:val="00D85324"/>
    <w:rsid w:val="00DC595C"/>
    <w:rsid w:val="00E05570"/>
    <w:rsid w:val="00E54379"/>
    <w:rsid w:val="00E64770"/>
    <w:rsid w:val="00E75615"/>
    <w:rsid w:val="00E77FB8"/>
    <w:rsid w:val="00E833B7"/>
    <w:rsid w:val="00E92D36"/>
    <w:rsid w:val="00EF7F3F"/>
    <w:rsid w:val="00F17158"/>
    <w:rsid w:val="00F321BA"/>
    <w:rsid w:val="00F457C5"/>
    <w:rsid w:val="00F50B3B"/>
    <w:rsid w:val="00F528D2"/>
    <w:rsid w:val="00F57196"/>
    <w:rsid w:val="00F62B7F"/>
    <w:rsid w:val="00F735E0"/>
    <w:rsid w:val="00F84749"/>
    <w:rsid w:val="00FA41B2"/>
    <w:rsid w:val="00FB69CA"/>
    <w:rsid w:val="00FD5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C3AC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C3AC3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4C3AC3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4C3AC3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4C3AC3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4C3AC3"/>
    <w:pPr>
      <w:numPr>
        <w:numId w:val="1"/>
      </w:numPr>
      <w:jc w:val="both"/>
    </w:pPr>
    <w:rPr>
      <w:rFonts w:ascii="Arial" w:hAnsi="Arial" w:cs="Arial"/>
    </w:rPr>
  </w:style>
  <w:style w:type="paragraph" w:styleId="20">
    <w:name w:val="Body Text 2"/>
    <w:basedOn w:val="a0"/>
    <w:rsid w:val="004C3AC3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4C3AC3"/>
    <w:pPr>
      <w:jc w:val="center"/>
    </w:pPr>
    <w:rPr>
      <w:sz w:val="28"/>
    </w:rPr>
  </w:style>
  <w:style w:type="paragraph" w:styleId="30">
    <w:name w:val="Body Text 3"/>
    <w:basedOn w:val="a0"/>
    <w:rsid w:val="004C3AC3"/>
    <w:rPr>
      <w:sz w:val="28"/>
    </w:rPr>
  </w:style>
  <w:style w:type="paragraph" w:styleId="a6">
    <w:name w:val="Title"/>
    <w:basedOn w:val="a0"/>
    <w:qFormat/>
    <w:rsid w:val="004C3AC3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4C3AC3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4C3AC3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4C3AC3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d">
    <w:name w:val="annotation reference"/>
    <w:basedOn w:val="a1"/>
    <w:rsid w:val="00040E87"/>
    <w:rPr>
      <w:sz w:val="16"/>
      <w:szCs w:val="16"/>
    </w:rPr>
  </w:style>
  <w:style w:type="paragraph" w:styleId="ae">
    <w:name w:val="annotation text"/>
    <w:basedOn w:val="a0"/>
    <w:link w:val="af"/>
    <w:rsid w:val="00040E87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040E87"/>
  </w:style>
  <w:style w:type="paragraph" w:styleId="af0">
    <w:name w:val="annotation subject"/>
    <w:basedOn w:val="ae"/>
    <w:next w:val="ae"/>
    <w:link w:val="af1"/>
    <w:rsid w:val="00040E87"/>
    <w:rPr>
      <w:b/>
      <w:bCs/>
    </w:rPr>
  </w:style>
  <w:style w:type="character" w:customStyle="1" w:styleId="af1">
    <w:name w:val="Тема примечания Знак"/>
    <w:basedOn w:val="af"/>
    <w:link w:val="af0"/>
    <w:rsid w:val="00040E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1820</Words>
  <Characters>10377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12173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usr</cp:lastModifiedBy>
  <cp:revision>21</cp:revision>
  <cp:lastPrinted>2015-12-03T07:07:00Z</cp:lastPrinted>
  <dcterms:created xsi:type="dcterms:W3CDTF">2018-06-13T07:19:00Z</dcterms:created>
  <dcterms:modified xsi:type="dcterms:W3CDTF">2020-07-03T08:03:00Z</dcterms:modified>
</cp:coreProperties>
</file>